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微软雅黑"/>
          <w:sz w:val="44"/>
          <w:szCs w:val="44"/>
        </w:rPr>
      </w:pPr>
      <w:bookmarkStart w:id="0" w:name="_GoBack"/>
      <w:r>
        <w:rPr>
          <w:rStyle w:val="3"/>
          <w:rFonts w:ascii="微软雅黑" w:hAnsi="微软雅黑" w:eastAsia="微软雅黑" w:cs="微软雅黑"/>
          <w:sz w:val="44"/>
          <w:szCs w:val="44"/>
        </w:rPr>
        <w:t>施工图审查机构</w:t>
      </w:r>
      <w:r>
        <w:rPr>
          <w:rStyle w:val="3"/>
          <w:rFonts w:hint="eastAsia" w:ascii="微软雅黑" w:hAnsi="微软雅黑" w:eastAsia="微软雅黑" w:cs="微软雅黑"/>
          <w:sz w:val="44"/>
          <w:szCs w:val="44"/>
          <w:lang w:eastAsia="zh-CN"/>
        </w:rPr>
        <w:t>资质延续</w:t>
      </w:r>
      <w:r>
        <w:rPr>
          <w:rStyle w:val="3"/>
          <w:rFonts w:hint="eastAsia" w:ascii="微软雅黑" w:hAnsi="微软雅黑" w:eastAsia="微软雅黑" w:cs="微软雅黑"/>
          <w:sz w:val="44"/>
          <w:szCs w:val="44"/>
        </w:rPr>
        <w:t>审查意见</w:t>
      </w:r>
    </w:p>
    <w:bookmarkEnd w:id="0"/>
    <w:tbl>
      <w:tblPr>
        <w:tblStyle w:val="4"/>
        <w:tblW w:w="13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935"/>
        <w:gridCol w:w="1619"/>
        <w:gridCol w:w="1204"/>
        <w:gridCol w:w="6276"/>
        <w:gridCol w:w="8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" w:type="dxa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21"/>
                <w:szCs w:val="21"/>
                <w:lang w:bidi="ar"/>
              </w:rPr>
              <w:t>原资格认定情况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ind w:left="0" w:leftChars="0" w:firstLine="210" w:firstLineChars="100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21"/>
                <w:szCs w:val="21"/>
                <w:lang w:bidi="ar"/>
              </w:rPr>
              <w:t>申请事项</w:t>
            </w:r>
          </w:p>
        </w:tc>
        <w:tc>
          <w:tcPr>
            <w:tcW w:w="6276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21"/>
                <w:szCs w:val="21"/>
                <w:lang w:bidi="ar"/>
              </w:rPr>
              <w:t>审查公示意见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ind w:left="0" w:leftChars="0" w:firstLine="210" w:firstLineChars="100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" w:type="dxa"/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阿勒泰地区建筑工程施工图审查中心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二类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</w:t>
            </w:r>
          </w:p>
        </w:tc>
        <w:tc>
          <w:tcPr>
            <w:tcW w:w="6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同意二类房屋建筑工程、市政基础设施工程施工图审查资格认定。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审查范围：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1.中型及中型以下房屋建筑工程；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2.中型及中型以下市政（给水、排水、燃气、热力、道路、桥梁、园林绿化）工程。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" w:type="dxa"/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哈密筑建施工图审查有限责任公司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二类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</w:t>
            </w:r>
          </w:p>
        </w:tc>
        <w:tc>
          <w:tcPr>
            <w:tcW w:w="6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同意二类房屋建筑工程、市政基础设施工程施工图审查资格认定。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审查范围：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1.中型及中型以下房屋建筑工程；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2.中型及中型以下市政（给水、排水、燃气、热力、道路、桥梁、园林绿化）工程。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" w:type="dxa"/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和田宏业图纸审查有限责任公司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二类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</w:t>
            </w:r>
          </w:p>
        </w:tc>
        <w:tc>
          <w:tcPr>
            <w:tcW w:w="6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同意二类房屋建筑工程施工图审查资格认定。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审查范围：中型及中型以下房屋建筑工程。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B51FE"/>
    <w:rsid w:val="466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" w:hAnsi="time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2025-10-30T09:44:00Z</dcterms:created>
  <dc:creator>Administrator</dc:creator>
  <cp:lastModifiedBy>Administrator</cp:lastModifiedBy>
  <dcterms:modified xsi:type="dcterms:W3CDTF">2025-10-30T09:45:15Z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